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59"/>
        <w:tblW w:w="0" w:type="auto"/>
        <w:tblLook w:val="04A0" w:firstRow="1" w:lastRow="0" w:firstColumn="1" w:lastColumn="0" w:noHBand="0" w:noVBand="1"/>
      </w:tblPr>
      <w:tblGrid>
        <w:gridCol w:w="498"/>
        <w:gridCol w:w="11907"/>
        <w:gridCol w:w="1701"/>
      </w:tblGrid>
      <w:tr w:rsidR="00E70DF2" w:rsidTr="00F8606F">
        <w:trPr>
          <w:trHeight w:val="418"/>
        </w:trPr>
        <w:tc>
          <w:tcPr>
            <w:tcW w:w="279" w:type="dxa"/>
          </w:tcPr>
          <w:p w:rsidR="00E70DF2" w:rsidRDefault="00E70DF2" w:rsidP="007C55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70DF2" w:rsidRPr="007C5502" w:rsidRDefault="00E70DF2" w:rsidP="007C55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907" w:type="dxa"/>
          </w:tcPr>
          <w:p w:rsidR="00E70DF2" w:rsidRPr="007C5502" w:rsidRDefault="00E70DF2" w:rsidP="00A4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Түсіндіру шараларының тақырыбы</w:t>
            </w:r>
          </w:p>
        </w:tc>
        <w:tc>
          <w:tcPr>
            <w:tcW w:w="1701" w:type="dxa"/>
          </w:tcPr>
          <w:p w:rsidR="00E70DF2" w:rsidRPr="007C5502" w:rsidRDefault="00E70DF2" w:rsidP="00E70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E70DF2" w:rsidRPr="00EB1267" w:rsidTr="00F8606F">
        <w:tc>
          <w:tcPr>
            <w:tcW w:w="279" w:type="dxa"/>
          </w:tcPr>
          <w:p w:rsidR="00E70DF2" w:rsidRPr="00636AD5" w:rsidRDefault="00E70DF2" w:rsidP="00506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07" w:type="dxa"/>
            <w:shd w:val="clear" w:color="auto" w:fill="FFFFFF" w:themeFill="background1"/>
          </w:tcPr>
          <w:p w:rsidR="00E70DF2" w:rsidRDefault="00E70DF2" w:rsidP="007C5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жемқорлыққа қарсы іс-қимыл туралы ҚР Заңы                                                              </w:t>
            </w:r>
            <w:r w:rsidR="00CF02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2015 жылғы 18 қарашадағы №410-V ҚРЗ</w:t>
            </w:r>
            <w:r w:rsid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F021A" w:rsidRDefault="00CF021A" w:rsidP="007C5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21A" w:rsidRDefault="00CF021A" w:rsidP="007C550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Қазақстан Республикасының Қылмыстық кодексi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</w:p>
          <w:p w:rsidR="00CF021A" w:rsidRDefault="00CF021A" w:rsidP="007C5502">
            <w:pPr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kk-KZ" w:eastAsia="ru-RU"/>
              </w:rPr>
            </w:pPr>
            <w:r w:rsidRPr="00CF021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kk-KZ" w:eastAsia="ru-RU"/>
              </w:rPr>
              <w:t xml:space="preserve">(Қазақстан Республикасының Кодексі 2014 жылғы 3 шiлдедегі № 226-V ҚРЗ); </w:t>
            </w:r>
          </w:p>
          <w:p w:rsidR="00CF021A" w:rsidRDefault="00CF021A" w:rsidP="007C5502">
            <w:pPr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kk-KZ" w:eastAsia="ru-RU"/>
              </w:rPr>
            </w:pPr>
          </w:p>
          <w:p w:rsidR="00CF021A" w:rsidRDefault="00CF021A" w:rsidP="007C550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Әкімшілік құқық бұзушылық туралы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ҚР-ның Кодексі </w:t>
            </w:r>
          </w:p>
          <w:p w:rsidR="00CF021A" w:rsidRPr="00CF021A" w:rsidRDefault="00CF021A" w:rsidP="007C5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1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kk-KZ" w:eastAsia="ru-RU"/>
              </w:rPr>
              <w:t>(2014 жылғы 5 шілдедегі № 235-V ҚРЗ)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kk-KZ" w:eastAsia="ru-RU"/>
              </w:rPr>
              <w:t xml:space="preserve">; </w:t>
            </w:r>
          </w:p>
        </w:tc>
        <w:tc>
          <w:tcPr>
            <w:tcW w:w="1701" w:type="dxa"/>
          </w:tcPr>
          <w:p w:rsidR="00E70DF2" w:rsidRPr="00203188" w:rsidRDefault="00F8606F" w:rsidP="00E70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</w:t>
            </w:r>
            <w:r w:rsidR="00E70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</w:tr>
      <w:tr w:rsidR="00E70DF2" w:rsidRPr="00C87477" w:rsidTr="00F8606F">
        <w:tc>
          <w:tcPr>
            <w:tcW w:w="279" w:type="dxa"/>
          </w:tcPr>
          <w:p w:rsidR="00E70DF2" w:rsidRPr="00636AD5" w:rsidRDefault="00E70DF2" w:rsidP="00506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CF021A" w:rsidRDefault="00E70DF2" w:rsidP="00C874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сыбайлас жемқорлыққа қарсы саясатының 2022 – 2026 жылдарға арналған тұжырымдамасын бекіту және Қазақстан Республикасы Президентінің кейбір жарлықтарына өзгерістер енгізу туралы </w:t>
            </w:r>
          </w:p>
          <w:p w:rsidR="00CF021A" w:rsidRDefault="00CF021A" w:rsidP="00C8747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E70DF2"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Республикасы Президентінің 2022 жылғы 2 ақпандағы № 802 Жарлығы</w:t>
            </w:r>
            <w:r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 w:rsidR="00E70DF2"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; </w:t>
            </w:r>
          </w:p>
          <w:p w:rsidR="00A90252" w:rsidRDefault="00A90252" w:rsidP="00C8747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90252" w:rsidRPr="00A90252" w:rsidRDefault="00A90252" w:rsidP="00C874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Еңбек Кодексі</w:t>
            </w:r>
          </w:p>
          <w:p w:rsidR="00A90252" w:rsidRPr="00A90252" w:rsidRDefault="00A90252" w:rsidP="00C8747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A9025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Республикасының Кодексі 2015 жылғы 23 қарашадағы № 414-V ҚРЗ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); </w:t>
            </w:r>
          </w:p>
        </w:tc>
        <w:tc>
          <w:tcPr>
            <w:tcW w:w="1701" w:type="dxa"/>
          </w:tcPr>
          <w:p w:rsidR="00E70DF2" w:rsidRPr="00203188" w:rsidRDefault="00F8606F" w:rsidP="00E70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</w:t>
            </w:r>
            <w:r w:rsidR="00E70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</w:tr>
      <w:tr w:rsidR="00E70DF2" w:rsidRPr="002C0375" w:rsidTr="00F8606F">
        <w:tc>
          <w:tcPr>
            <w:tcW w:w="279" w:type="dxa"/>
          </w:tcPr>
          <w:p w:rsidR="00E70DF2" w:rsidRPr="00636AD5" w:rsidRDefault="00E70DF2" w:rsidP="00506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907" w:type="dxa"/>
          </w:tcPr>
          <w:p w:rsidR="00BA5776" w:rsidRDefault="00BA5776" w:rsidP="003C422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комплаенс қызметі»</w:t>
            </w:r>
            <w:r w:rsidRPr="00636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  <w:r w:rsidR="00A902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BA57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(2015 жылғы 18 қарашадағы Сыбайлас жемқорлыққа қарсы іс-қимыл туралы ҚР Заңының 16-бабы</w:t>
            </w:r>
            <w:r w:rsidR="00F8606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); </w:t>
            </w:r>
          </w:p>
          <w:p w:rsidR="00CF021A" w:rsidRPr="00CF021A" w:rsidRDefault="00BA5776" w:rsidP="003C4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0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«Квазимемлекеттік сектор субъектілеріндегі сыбайлас жемқорлыққа қарсы комплаенс-қызметтер туралы үлгілік ереже»                                               </w:t>
            </w:r>
          </w:p>
          <w:p w:rsidR="00E70DF2" w:rsidRPr="00CF021A" w:rsidRDefault="00BA5776" w:rsidP="00A310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A57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(ҚР Сыбайлас жемқорлыққа қарсы іс-қимыл агеттігі Төрағасының 2023 жылғы 31 наурыздағы №112 бұйрығы)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;</w:t>
            </w:r>
          </w:p>
        </w:tc>
        <w:tc>
          <w:tcPr>
            <w:tcW w:w="1701" w:type="dxa"/>
          </w:tcPr>
          <w:p w:rsidR="00E70DF2" w:rsidRPr="00203188" w:rsidRDefault="00E70DF2" w:rsidP="00E70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F8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</w:tr>
      <w:tr w:rsidR="00E70DF2" w:rsidRPr="002C7FD1" w:rsidTr="00F8606F">
        <w:tc>
          <w:tcPr>
            <w:tcW w:w="279" w:type="dxa"/>
          </w:tcPr>
          <w:p w:rsidR="00E70DF2" w:rsidRPr="00636AD5" w:rsidRDefault="00E70DF2" w:rsidP="00506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907" w:type="dxa"/>
          </w:tcPr>
          <w:p w:rsidR="00CF021A" w:rsidRDefault="00CF021A" w:rsidP="003C6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тәуекелдеріне ішкі талдау жүргізудің үлгілік қағидалары </w:t>
            </w:r>
          </w:p>
          <w:p w:rsidR="00E70DF2" w:rsidRPr="00CF021A" w:rsidRDefault="00CF021A" w:rsidP="003C65B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02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(ҚР МҚІСҚА 2016 жылғы 19 қазандағы №12 бұйрығы);</w:t>
            </w:r>
            <w:r w:rsidR="00A9025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701" w:type="dxa"/>
          </w:tcPr>
          <w:p w:rsidR="00E70DF2" w:rsidRPr="00E70DF2" w:rsidRDefault="00E70DF2" w:rsidP="00E70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8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</w:tr>
    </w:tbl>
    <w:p w:rsidR="00E70DF2" w:rsidRPr="00A234E8" w:rsidRDefault="00C22800" w:rsidP="00F8606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іс-қимыл туралы заңнама талаптарын сақтау мәселелері бойынша тоқсан сайынғы түсіндіру іс-шараларының жоспары</w:t>
      </w:r>
      <w:bookmarkEnd w:id="0"/>
    </w:p>
    <w:sectPr w:rsidR="00E70DF2" w:rsidRPr="00A234E8" w:rsidSect="00CD093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DF" w:rsidRDefault="00FC57DF" w:rsidP="00721BB1">
      <w:pPr>
        <w:spacing w:after="0" w:line="240" w:lineRule="auto"/>
      </w:pPr>
      <w:r>
        <w:separator/>
      </w:r>
    </w:p>
  </w:endnote>
  <w:endnote w:type="continuationSeparator" w:id="0">
    <w:p w:rsidR="00FC57DF" w:rsidRDefault="00FC57DF" w:rsidP="0072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DF" w:rsidRDefault="00FC57DF" w:rsidP="00721BB1">
      <w:pPr>
        <w:spacing w:after="0" w:line="240" w:lineRule="auto"/>
      </w:pPr>
      <w:r>
        <w:separator/>
      </w:r>
    </w:p>
  </w:footnote>
  <w:footnote w:type="continuationSeparator" w:id="0">
    <w:p w:rsidR="00FC57DF" w:rsidRDefault="00FC57DF" w:rsidP="0072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26" w:rsidRPr="00275826" w:rsidRDefault="003D4561" w:rsidP="003D4561">
    <w:pPr>
      <w:pStyle w:val="a5"/>
      <w:jc w:val="right"/>
      <w:rPr>
        <w:lang w:val="kk-KZ"/>
      </w:rPr>
    </w:pPr>
    <w:r>
      <w:rPr>
        <w:lang w:val="kk-KZ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275826">
      <w:rPr>
        <w:lang w:val="kk-KZ"/>
      </w:rPr>
      <w:t>БЕКІТЕМІН</w:t>
    </w:r>
    <w:r>
      <w:rPr>
        <w:lang w:val="kk-K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Мекеме басшысымен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C"/>
    <w:rsid w:val="000B35DB"/>
    <w:rsid w:val="00203188"/>
    <w:rsid w:val="00275826"/>
    <w:rsid w:val="002C0375"/>
    <w:rsid w:val="002C7FD1"/>
    <w:rsid w:val="002F6E8B"/>
    <w:rsid w:val="003818A7"/>
    <w:rsid w:val="003C4223"/>
    <w:rsid w:val="003C462F"/>
    <w:rsid w:val="003C65B7"/>
    <w:rsid w:val="003D4561"/>
    <w:rsid w:val="00410A9C"/>
    <w:rsid w:val="0050618E"/>
    <w:rsid w:val="00521B90"/>
    <w:rsid w:val="0053613A"/>
    <w:rsid w:val="005C769B"/>
    <w:rsid w:val="00636AD5"/>
    <w:rsid w:val="00721BB1"/>
    <w:rsid w:val="00796062"/>
    <w:rsid w:val="007C5502"/>
    <w:rsid w:val="00860F9C"/>
    <w:rsid w:val="008735F9"/>
    <w:rsid w:val="00993FC4"/>
    <w:rsid w:val="00A234E8"/>
    <w:rsid w:val="00A310D6"/>
    <w:rsid w:val="00A46407"/>
    <w:rsid w:val="00A90252"/>
    <w:rsid w:val="00AA73CF"/>
    <w:rsid w:val="00AE2B03"/>
    <w:rsid w:val="00BA5776"/>
    <w:rsid w:val="00C22800"/>
    <w:rsid w:val="00C6269D"/>
    <w:rsid w:val="00C87477"/>
    <w:rsid w:val="00CD093B"/>
    <w:rsid w:val="00CF021A"/>
    <w:rsid w:val="00D04B50"/>
    <w:rsid w:val="00DC0BE9"/>
    <w:rsid w:val="00DE799C"/>
    <w:rsid w:val="00E70DF2"/>
    <w:rsid w:val="00EB1267"/>
    <w:rsid w:val="00F56DAC"/>
    <w:rsid w:val="00F8606F"/>
    <w:rsid w:val="00F914FE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2DD5-4E5B-4AB8-8875-7EEAB956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74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7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2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BB1"/>
  </w:style>
  <w:style w:type="paragraph" w:styleId="a7">
    <w:name w:val="footer"/>
    <w:basedOn w:val="a"/>
    <w:link w:val="a8"/>
    <w:uiPriority w:val="99"/>
    <w:unhideWhenUsed/>
    <w:rsid w:val="0072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Акимат</cp:lastModifiedBy>
  <cp:revision>4</cp:revision>
  <dcterms:created xsi:type="dcterms:W3CDTF">2023-04-18T10:00:00Z</dcterms:created>
  <dcterms:modified xsi:type="dcterms:W3CDTF">2023-06-07T11:43:00Z</dcterms:modified>
</cp:coreProperties>
</file>